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95B87" w14:textId="77777777" w:rsidR="00735F81" w:rsidRPr="001E644F" w:rsidRDefault="001E644F">
      <w:pPr>
        <w:rPr>
          <w:smallCaps/>
          <w:sz w:val="32"/>
          <w:u w:val="single"/>
        </w:rPr>
      </w:pPr>
      <w:r w:rsidRPr="001E644F">
        <w:rPr>
          <w:smallCaps/>
          <w:sz w:val="32"/>
          <w:u w:val="single"/>
        </w:rPr>
        <w:t>RIESEBERG LAB SSR PCR PROTOCOL</w:t>
      </w:r>
      <w:bookmarkStart w:id="0" w:name="_GoBack"/>
      <w:bookmarkEnd w:id="0"/>
    </w:p>
    <w:p w14:paraId="1F694095" w14:textId="77777777" w:rsidR="00735F81" w:rsidRDefault="00735F81">
      <w:r>
        <w:t>Adapted by Kate Ostevik September 4, 2009</w:t>
      </w:r>
    </w:p>
    <w:p w14:paraId="23DF5565" w14:textId="77777777" w:rsidR="00735F81" w:rsidRDefault="00735F81"/>
    <w:p w14:paraId="49DBBF2F" w14:textId="77777777" w:rsidR="00A930C6" w:rsidRDefault="00735F81" w:rsidP="00A930C6">
      <w:pPr>
        <w:pStyle w:val="ListParagraph"/>
        <w:numPr>
          <w:ilvl w:val="0"/>
          <w:numId w:val="1"/>
        </w:numPr>
      </w:pPr>
      <w:r>
        <w:t>Prepare PCR Master Mix (MX)</w:t>
      </w:r>
    </w:p>
    <w:p w14:paraId="0E425075" w14:textId="77777777" w:rsidR="00A930C6" w:rsidRDefault="00A930C6" w:rsidP="00A930C6">
      <w:pPr>
        <w:pStyle w:val="ListParagraph"/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5094"/>
        <w:gridCol w:w="5094"/>
      </w:tblGrid>
      <w:tr w:rsidR="00A930C6" w14:paraId="2F4FBA80" w14:textId="77777777">
        <w:tc>
          <w:tcPr>
            <w:tcW w:w="5094" w:type="dxa"/>
          </w:tcPr>
          <w:p w14:paraId="21155EF0" w14:textId="77777777" w:rsidR="00A930C6" w:rsidRDefault="00A930C6" w:rsidP="00A930C6">
            <w:r>
              <w:t>PCR MX without M13 tails:</w:t>
            </w:r>
          </w:p>
          <w:p w14:paraId="4BE7ED23" w14:textId="77777777" w:rsidR="00A930C6" w:rsidRPr="00A930C6" w:rsidRDefault="00A930C6" w:rsidP="00A930C6">
            <w:r>
              <w:t xml:space="preserve">11.1 </w:t>
            </w:r>
            <w:r>
              <w:sym w:font="Symbol" w:char="F06D"/>
            </w:r>
            <w:r>
              <w:t>L ddH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14:paraId="1B812A4A" w14:textId="77777777" w:rsidR="00A930C6" w:rsidRDefault="00A930C6" w:rsidP="00A930C6">
            <w:r>
              <w:t xml:space="preserve">1.5 </w:t>
            </w:r>
            <w:r>
              <w:sym w:font="Symbol" w:char="F06D"/>
            </w:r>
            <w:r>
              <w:t>L 10X PCR Buffer</w:t>
            </w:r>
          </w:p>
          <w:p w14:paraId="454012CD" w14:textId="77777777" w:rsidR="00A930C6" w:rsidRDefault="00A930C6" w:rsidP="00A930C6">
            <w:r>
              <w:t xml:space="preserve">0.3 </w:t>
            </w:r>
            <w:r>
              <w:sym w:font="Symbol" w:char="F06D"/>
            </w:r>
            <w:r>
              <w:t xml:space="preserve">L </w:t>
            </w:r>
            <w:proofErr w:type="spellStart"/>
            <w:r>
              <w:t>dNTP</w:t>
            </w:r>
            <w:proofErr w:type="spellEnd"/>
            <w:r>
              <w:t xml:space="preserve"> (10mM)</w:t>
            </w:r>
          </w:p>
          <w:p w14:paraId="461E2BF9" w14:textId="77777777" w:rsidR="00A930C6" w:rsidRDefault="00A930C6" w:rsidP="00A930C6">
            <w:r>
              <w:t xml:space="preserve">0.5 </w:t>
            </w:r>
            <w:r>
              <w:sym w:font="Symbol" w:char="F06D"/>
            </w:r>
            <w:r>
              <w:t>L Reverse Primer (10</w:t>
            </w:r>
            <w:r>
              <w:sym w:font="Symbol" w:char="F06D"/>
            </w:r>
            <w:r>
              <w:t>M)</w:t>
            </w:r>
          </w:p>
          <w:p w14:paraId="0E89BFB5" w14:textId="77777777" w:rsidR="00A930C6" w:rsidRDefault="00A930C6" w:rsidP="00A930C6">
            <w:r>
              <w:t xml:space="preserve">0.5 </w:t>
            </w:r>
            <w:r>
              <w:sym w:font="Symbol" w:char="F06D"/>
            </w:r>
            <w:r>
              <w:t>L Forward Primer (10</w:t>
            </w:r>
            <w:r>
              <w:sym w:font="Symbol" w:char="F06D"/>
            </w:r>
            <w:r>
              <w:t>M)</w:t>
            </w:r>
          </w:p>
          <w:p w14:paraId="558C4AD5" w14:textId="77777777" w:rsidR="00A930C6" w:rsidRDefault="00A930C6" w:rsidP="00A930C6">
            <w:r>
              <w:t xml:space="preserve">0.1 </w:t>
            </w:r>
            <w:r>
              <w:sym w:font="Symbol" w:char="F06D"/>
            </w:r>
            <w:r>
              <w:t xml:space="preserve">L </w:t>
            </w:r>
            <w:proofErr w:type="spellStart"/>
            <w:r>
              <w:t>Taq</w:t>
            </w:r>
            <w:proofErr w:type="spellEnd"/>
            <w:r>
              <w:t xml:space="preserve"> Polymerase</w:t>
            </w:r>
          </w:p>
        </w:tc>
        <w:tc>
          <w:tcPr>
            <w:tcW w:w="5094" w:type="dxa"/>
          </w:tcPr>
          <w:p w14:paraId="021FC38C" w14:textId="77777777" w:rsidR="00A930C6" w:rsidRDefault="00A930C6" w:rsidP="00A930C6">
            <w:r>
              <w:t>PCR MX with M13 tails:</w:t>
            </w:r>
          </w:p>
          <w:p w14:paraId="179D7022" w14:textId="77777777" w:rsidR="00A930C6" w:rsidRPr="00A930C6" w:rsidRDefault="00A930C6" w:rsidP="00A930C6">
            <w:r>
              <w:t xml:space="preserve">11.05 </w:t>
            </w:r>
            <w:r>
              <w:sym w:font="Symbol" w:char="F06D"/>
            </w:r>
            <w:r>
              <w:t>L ddH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14:paraId="0DE38A85" w14:textId="77777777" w:rsidR="00A930C6" w:rsidRDefault="00A930C6" w:rsidP="00A930C6">
            <w:r>
              <w:t xml:space="preserve">1.5 </w:t>
            </w:r>
            <w:r>
              <w:sym w:font="Symbol" w:char="F06D"/>
            </w:r>
            <w:r>
              <w:t>L 10X PCR Buffer</w:t>
            </w:r>
          </w:p>
          <w:p w14:paraId="6D45C357" w14:textId="77777777" w:rsidR="00A930C6" w:rsidRDefault="00A930C6" w:rsidP="00A930C6">
            <w:r>
              <w:t xml:space="preserve">0.3 </w:t>
            </w:r>
            <w:r>
              <w:sym w:font="Symbol" w:char="F06D"/>
            </w:r>
            <w:r>
              <w:t xml:space="preserve">L </w:t>
            </w:r>
            <w:proofErr w:type="spellStart"/>
            <w:r>
              <w:t>dNTP</w:t>
            </w:r>
            <w:proofErr w:type="spellEnd"/>
            <w:r>
              <w:t xml:space="preserve"> (10mM)</w:t>
            </w:r>
          </w:p>
          <w:p w14:paraId="2863D532" w14:textId="77777777" w:rsidR="00A930C6" w:rsidRDefault="00A930C6" w:rsidP="00A930C6">
            <w:r>
              <w:t xml:space="preserve">0.5 </w:t>
            </w:r>
            <w:r>
              <w:sym w:font="Symbol" w:char="F06D"/>
            </w:r>
            <w:r>
              <w:t>L Reverse Primer (10</w:t>
            </w:r>
            <w:r>
              <w:sym w:font="Symbol" w:char="F06D"/>
            </w:r>
            <w:r>
              <w:t>M)</w:t>
            </w:r>
          </w:p>
          <w:p w14:paraId="18F6AAEB" w14:textId="77777777" w:rsidR="00A930C6" w:rsidRDefault="00A930C6" w:rsidP="00A930C6">
            <w:r>
              <w:t xml:space="preserve">0.05 </w:t>
            </w:r>
            <w:r>
              <w:sym w:font="Symbol" w:char="F06D"/>
            </w:r>
            <w:r>
              <w:t>L Forward Primer (10</w:t>
            </w:r>
            <w:r>
              <w:sym w:font="Symbol" w:char="F06D"/>
            </w:r>
            <w:r>
              <w:t>M)</w:t>
            </w:r>
          </w:p>
          <w:p w14:paraId="4A07C559" w14:textId="77777777" w:rsidR="00A930C6" w:rsidRDefault="00A930C6" w:rsidP="00A930C6">
            <w:r>
              <w:t xml:space="preserve">0.5 </w:t>
            </w:r>
            <w:r>
              <w:sym w:font="Symbol" w:char="F06D"/>
            </w:r>
            <w:r>
              <w:t>L M13 Primer</w:t>
            </w:r>
          </w:p>
          <w:p w14:paraId="272AC837" w14:textId="77777777" w:rsidR="00A930C6" w:rsidRDefault="00A930C6" w:rsidP="00A930C6">
            <w:r>
              <w:t xml:space="preserve">0.1 </w:t>
            </w:r>
            <w:r>
              <w:sym w:font="Symbol" w:char="F06D"/>
            </w:r>
            <w:r>
              <w:t xml:space="preserve">L </w:t>
            </w:r>
            <w:proofErr w:type="spellStart"/>
            <w:r>
              <w:t>Taq</w:t>
            </w:r>
            <w:proofErr w:type="spellEnd"/>
            <w:r>
              <w:t xml:space="preserve"> Polymerase</w:t>
            </w:r>
          </w:p>
        </w:tc>
      </w:tr>
    </w:tbl>
    <w:p w14:paraId="20B29625" w14:textId="77777777" w:rsidR="00A930C6" w:rsidRDefault="00A930C6" w:rsidP="00F24F03">
      <w:pPr>
        <w:ind w:left="1440"/>
      </w:pPr>
    </w:p>
    <w:p w14:paraId="7E36D484" w14:textId="77777777" w:rsidR="00A930C6" w:rsidRDefault="00A930C6" w:rsidP="00A930C6">
      <w:pPr>
        <w:pStyle w:val="ListParagraph"/>
        <w:numPr>
          <w:ilvl w:val="0"/>
          <w:numId w:val="2"/>
        </w:numPr>
      </w:pPr>
      <w:r>
        <w:t xml:space="preserve">ALWAYS keep the </w:t>
      </w:r>
      <w:proofErr w:type="spellStart"/>
      <w:r>
        <w:t>Taq</w:t>
      </w:r>
      <w:proofErr w:type="spellEnd"/>
      <w:r>
        <w:t xml:space="preserve"> on ice</w:t>
      </w:r>
    </w:p>
    <w:p w14:paraId="1883CC4F" w14:textId="77777777" w:rsidR="00A930C6" w:rsidRDefault="00A930C6" w:rsidP="00A930C6">
      <w:pPr>
        <w:pStyle w:val="ListParagraph"/>
        <w:numPr>
          <w:ilvl w:val="0"/>
          <w:numId w:val="2"/>
        </w:numPr>
      </w:pPr>
      <w:r>
        <w:t>Make enough MX for the number of reactions you will be setting up + 4 to account for pipetting error</w:t>
      </w:r>
    </w:p>
    <w:p w14:paraId="1341AC06" w14:textId="77777777" w:rsidR="00A930C6" w:rsidRDefault="00A930C6" w:rsidP="00A930C6">
      <w:pPr>
        <w:pStyle w:val="ListParagraph"/>
        <w:numPr>
          <w:ilvl w:val="0"/>
          <w:numId w:val="2"/>
        </w:numPr>
      </w:pPr>
      <w:r>
        <w:t>Vortex all reagents before adding EXCEPT FOR TAQ</w:t>
      </w:r>
    </w:p>
    <w:p w14:paraId="597113EE" w14:textId="77777777" w:rsidR="00231D1A" w:rsidRDefault="00A930C6" w:rsidP="00A930C6">
      <w:pPr>
        <w:pStyle w:val="ListParagraph"/>
        <w:numPr>
          <w:ilvl w:val="0"/>
          <w:numId w:val="2"/>
        </w:numPr>
      </w:pPr>
      <w:r>
        <w:t>Add H</w:t>
      </w:r>
      <w:r>
        <w:rPr>
          <w:vertAlign w:val="subscript"/>
        </w:rPr>
        <w:t>2</w:t>
      </w:r>
      <w:r>
        <w:t xml:space="preserve">0 first and </w:t>
      </w:r>
      <w:proofErr w:type="spellStart"/>
      <w:r>
        <w:t>Taq</w:t>
      </w:r>
      <w:proofErr w:type="spellEnd"/>
      <w:r>
        <w:t xml:space="preserve"> last</w:t>
      </w:r>
    </w:p>
    <w:p w14:paraId="621682AD" w14:textId="77777777" w:rsidR="00A930C6" w:rsidRDefault="00231D1A" w:rsidP="00A930C6">
      <w:pPr>
        <w:pStyle w:val="ListParagraph"/>
        <w:numPr>
          <w:ilvl w:val="0"/>
          <w:numId w:val="2"/>
        </w:numPr>
      </w:pPr>
      <w:r>
        <w:t>You need to have designed your primers with M13 tails in order to tag your fragments with the M13 dyes</w:t>
      </w:r>
    </w:p>
    <w:p w14:paraId="14A0124C" w14:textId="77777777" w:rsidR="00735F81" w:rsidRDefault="00735F81" w:rsidP="00A930C6"/>
    <w:p w14:paraId="5BEAB337" w14:textId="77777777" w:rsidR="00A930C6" w:rsidRDefault="00735F81" w:rsidP="00735F81">
      <w:pPr>
        <w:pStyle w:val="ListParagraph"/>
        <w:numPr>
          <w:ilvl w:val="0"/>
          <w:numId w:val="1"/>
        </w:numPr>
      </w:pPr>
      <w:r>
        <w:t xml:space="preserve">Aliquot 14 </w:t>
      </w:r>
      <w:r>
        <w:sym w:font="Symbol" w:char="F06D"/>
      </w:r>
      <w:r>
        <w:t>L of PCR MX into tubes</w:t>
      </w:r>
    </w:p>
    <w:p w14:paraId="55EA3B5E" w14:textId="77777777" w:rsidR="00735F81" w:rsidRDefault="00735F81" w:rsidP="00A930C6">
      <w:pPr>
        <w:pStyle w:val="ListParagraph"/>
      </w:pPr>
    </w:p>
    <w:p w14:paraId="15F45EB1" w14:textId="77777777" w:rsidR="00A930C6" w:rsidRDefault="00735F81" w:rsidP="00735F81">
      <w:pPr>
        <w:pStyle w:val="ListParagraph"/>
        <w:numPr>
          <w:ilvl w:val="0"/>
          <w:numId w:val="1"/>
        </w:numPr>
      </w:pPr>
      <w:r>
        <w:t xml:space="preserve">Add 1 </w:t>
      </w:r>
      <w:r>
        <w:sym w:font="Symbol" w:char="F06D"/>
      </w:r>
      <w:r>
        <w:t xml:space="preserve">L of DNA template to samples (DNA concentration should be between 20-100 </w:t>
      </w:r>
      <w:proofErr w:type="spellStart"/>
      <w:r>
        <w:t>ng</w:t>
      </w:r>
      <w:proofErr w:type="spellEnd"/>
      <w:r>
        <w:t>/</w:t>
      </w:r>
      <w:r>
        <w:sym w:font="Symbol" w:char="F06D"/>
      </w:r>
      <w:r w:rsidR="003D1FBD">
        <w:t>L)</w:t>
      </w:r>
    </w:p>
    <w:p w14:paraId="5AE16219" w14:textId="77777777" w:rsidR="00A930C6" w:rsidRDefault="00A930C6" w:rsidP="00A930C6"/>
    <w:p w14:paraId="137D42F5" w14:textId="77777777" w:rsidR="00F24F03" w:rsidRDefault="00F24F03" w:rsidP="00A930C6"/>
    <w:sectPr w:rsidR="00F24F03" w:rsidSect="00735F81">
      <w:pgSz w:w="12240" w:h="15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40E1D"/>
    <w:multiLevelType w:val="hybridMultilevel"/>
    <w:tmpl w:val="2C70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14D3B"/>
    <w:multiLevelType w:val="hybridMultilevel"/>
    <w:tmpl w:val="05143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35F81"/>
    <w:rsid w:val="001E644F"/>
    <w:rsid w:val="00231D1A"/>
    <w:rsid w:val="003A204A"/>
    <w:rsid w:val="003D1FBD"/>
    <w:rsid w:val="00735F81"/>
    <w:rsid w:val="00937101"/>
    <w:rsid w:val="00A930C6"/>
    <w:rsid w:val="00F24F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AA4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F81"/>
    <w:pPr>
      <w:ind w:left="720"/>
      <w:contextualSpacing/>
    </w:pPr>
  </w:style>
  <w:style w:type="table" w:styleId="TableGrid">
    <w:name w:val="Table Grid"/>
    <w:basedOn w:val="TableNormal"/>
    <w:uiPriority w:val="59"/>
    <w:rsid w:val="00A930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747</Characters>
  <Application>Microsoft Macintosh Word</Application>
  <DocSecurity>0</DocSecurity>
  <Lines>6</Lines>
  <Paragraphs>1</Paragraphs>
  <ScaleCrop>false</ScaleCrop>
  <Company>Unviversity of British Columbia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Ostevik</dc:creator>
  <cp:keywords/>
  <cp:lastModifiedBy>Katherine Ostevik</cp:lastModifiedBy>
  <cp:revision>5</cp:revision>
  <dcterms:created xsi:type="dcterms:W3CDTF">2009-09-04T19:44:00Z</dcterms:created>
  <dcterms:modified xsi:type="dcterms:W3CDTF">2011-11-12T20:41:00Z</dcterms:modified>
</cp:coreProperties>
</file>