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EB707" w14:textId="0851D78D" w:rsidR="00384ECF" w:rsidRPr="007F38DE" w:rsidRDefault="00384ECF" w:rsidP="00384ECF">
      <w:pPr>
        <w:rPr>
          <w:rFonts w:ascii="Times New Roman" w:hAnsi="Times New Roman" w:cs="Times New Roman"/>
          <w:b/>
          <w:sz w:val="24"/>
          <w:szCs w:val="24"/>
        </w:rPr>
      </w:pPr>
      <w:r w:rsidRPr="007F38DE">
        <w:rPr>
          <w:rFonts w:ascii="Times New Roman" w:hAnsi="Times New Roman" w:cs="Times New Roman"/>
          <w:b/>
          <w:sz w:val="24"/>
          <w:szCs w:val="24"/>
        </w:rPr>
        <w:t>Zoogeography</w:t>
      </w:r>
      <w:r w:rsidRPr="007F38DE">
        <w:rPr>
          <w:rFonts w:ascii="Times New Roman" w:hAnsi="Times New Roman" w:cs="Times New Roman"/>
          <w:b/>
          <w:sz w:val="24"/>
          <w:szCs w:val="24"/>
        </w:rPr>
        <w:tab/>
      </w:r>
      <w:r w:rsidRPr="007F38DE">
        <w:rPr>
          <w:rFonts w:ascii="Times New Roman" w:hAnsi="Times New Roman" w:cs="Times New Roman"/>
          <w:b/>
          <w:sz w:val="24"/>
          <w:szCs w:val="24"/>
        </w:rPr>
        <w:tab/>
        <w:t>Assignment 7</w:t>
      </w:r>
      <w:r w:rsidRPr="007F38DE">
        <w:rPr>
          <w:rFonts w:ascii="Times New Roman" w:hAnsi="Times New Roman" w:cs="Times New Roman"/>
          <w:b/>
          <w:sz w:val="24"/>
          <w:szCs w:val="24"/>
        </w:rPr>
        <w:tab/>
      </w:r>
      <w:r w:rsidRPr="007F38DE">
        <w:rPr>
          <w:rFonts w:ascii="Times New Roman" w:hAnsi="Times New Roman" w:cs="Times New Roman"/>
          <w:b/>
          <w:sz w:val="24"/>
          <w:szCs w:val="24"/>
        </w:rPr>
        <w:tab/>
        <w:t>Due Mon, Mar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384EC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12:00pm</w:t>
      </w:r>
    </w:p>
    <w:p w14:paraId="36607DDB" w14:textId="77777777" w:rsidR="00384ECF" w:rsidRPr="007F38DE" w:rsidRDefault="00384ECF" w:rsidP="00384ECF">
      <w:pPr>
        <w:rPr>
          <w:rFonts w:ascii="Times New Roman" w:hAnsi="Times New Roman" w:cs="Times New Roman"/>
          <w:sz w:val="24"/>
          <w:szCs w:val="24"/>
        </w:rPr>
      </w:pPr>
    </w:p>
    <w:p w14:paraId="2EC90D35" w14:textId="77777777" w:rsidR="00384ECF" w:rsidRPr="007F38DE" w:rsidRDefault="00384ECF" w:rsidP="00384ECF">
      <w:pPr>
        <w:rPr>
          <w:rFonts w:ascii="Times New Roman" w:hAnsi="Times New Roman" w:cs="Times New Roman"/>
          <w:sz w:val="24"/>
          <w:szCs w:val="24"/>
        </w:rPr>
      </w:pPr>
      <w:r w:rsidRPr="007F38D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FC48" wp14:editId="3ED61B3E">
                <wp:simplePos x="0" y="0"/>
                <wp:positionH relativeFrom="column">
                  <wp:posOffset>3175</wp:posOffset>
                </wp:positionH>
                <wp:positionV relativeFrom="paragraph">
                  <wp:posOffset>606425</wp:posOffset>
                </wp:positionV>
                <wp:extent cx="6057900" cy="1174750"/>
                <wp:effectExtent l="57150" t="38100" r="76200" b="1016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74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  <a:alpha val="21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  <a:alpha val="21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  <a:alpha val="21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AEDD5" w14:textId="77777777" w:rsidR="00C14209" w:rsidRDefault="00C14209" w:rsidP="00384ECF">
                            <w:pPr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Instructions:</w:t>
                            </w:r>
                          </w:p>
                          <w:p w14:paraId="11A2E9FC" w14:textId="77777777" w:rsidR="00C14209" w:rsidRDefault="00C14209" w:rsidP="00384E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Use your </w:t>
                            </w:r>
                            <w:r w:rsidRPr="006213A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own words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provide complete but </w:t>
                            </w:r>
                            <w:r w:rsidRPr="006213A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concise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answers to the following questions.</w:t>
                            </w:r>
                          </w:p>
                          <w:p w14:paraId="31F727B6" w14:textId="77777777" w:rsidR="00C14209" w:rsidRDefault="00C14209" w:rsidP="00384E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Cite literature appropriately if referenced.</w:t>
                            </w:r>
                          </w:p>
                          <w:p w14:paraId="71BB4FAD" w14:textId="77777777" w:rsidR="00C14209" w:rsidRPr="00B40750" w:rsidRDefault="00C14209" w:rsidP="00384E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7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Typed answers should not exceed 2 pages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(e.g. the front and back of this page).</w:t>
                            </w:r>
                          </w:p>
                          <w:p w14:paraId="39EC8287" w14:textId="6E9D08EB" w:rsidR="00C14209" w:rsidRPr="000D46B2" w:rsidRDefault="00C14209" w:rsidP="00384E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Hard copy to be handed in by 12:00pm, Monday, March 11th either in class or at the Biodiversity Research Centre Rm 325. No exceptions unless previously arranged with the 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.25pt;margin-top:47.75pt;width:477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C0GlMDAADRBwAADgAAAGRycy9lMm9Eb2MueG1srFVRb9s4DH4/YP9B0HtqO02aNag7eClyOKC3&#10;DWsPfVZlOREmS5qkNukd7r/fJ8lxs92GFcPy4FAkRVLkR/Lizb5X5FE4L42uaXVSUiI0N63Um5r+&#10;dbuevKbEB6ZbpowWNX0Snr65fPXbxc4uxdRsjWqFIzCi/XJna7oNwS6LwvOt6Jk/MVZoCDvjehZw&#10;dJuidWwH670qpmV5VuyMa60zXHgP7lUW0stkv+sED++7zotAVE0RW0hfl7738VtcXrDlxjG7lXwI&#10;g/1EFD2TGk5HU1csMPLg5P9M9ZI7400XTrjpC9N1kov0BrymKr96zc2WWZHeguR4O6bJ/zqz/N3j&#10;B0dki9pRolmPEt2KfSBvzZ5UMTs765dQurFQC3uwo+bA92DGR+8718d/PIdAjjw/jbmNxjiYZ+V8&#10;cV5CxCGrqsVsMU/ZL56vW+fD78L0JBI1dSheyil7vPYBLqF6UBlS3a6lUqRTEsjRwBclzoQ7GbYp&#10;czHSpOhxPxPEGiSvTOyEMbFSjjwyoKP9lLWD1CFz5iV+GSGehT9Nm9mnkT3wmbJbltnTauAizNF0&#10;Cnrjj52fRrMvC+B0MTr6hQHEOF8aQZWCTU3yRQRHqXlxCpCXzaESSmrC4oioztDFMRziOVMi4TC5&#10;C1KJj0BArjs6NNU6JlLppABgDWWNEEu99s9qvpg2i/n55KyZV5NZVb6eNE05nVytm7IpZ+vV+ezt&#10;v8h9z6rZcoeut5gZEe/A9VqxzdBhUfyyFusZ/2IgVVWRRkGOGoYTAA6hFrGZctMkKjwpkV/0UXRo&#10;wtRbkTHi5xma2aLS0IwaHYA/Xpp+D0750qAbr4k0EseLGfHf9TZqJ49Gh/FiL7VxP/Ca9ZGAo7dG&#10;Muzv9wgskvemfcJcQdOmqeEtX0v0/jXz4QNzGMTABZZLeI9Pp8yupmagKNka9/e3+FEfxYOUklji&#10;mvrPD8xhNqg/NJr/vJrNYDakwwyAwcEdS+6PJfqhXxlMB0xHRJfIqB/Ugeyc6e+wg5roFSKmOXzX&#10;NBzIVcjrBjuMi6ZJSpj9loVrfWP5YUjFyXa7v2PODuMvADXvzGEFsOVXUzDrxsJo0zwE08nUKs9Z&#10;HRKPvZGHUN5xcTEdn5PW8ya+/A8AAP//AwBQSwMEFAAGAAgAAAAhAFJ6iRzeAAAABwEAAA8AAABk&#10;cnMvZG93bnJldi54bWxMjktPwzAQhO9I/AdrkbhRh0D6CHEqFAmBRKXSB3c33iah8TqK3TT8e5YT&#10;nHZXMzvzZcvRtmLA3jeOFNxPIhBIpTMNVQr2u5e7OQgfNBndOkIF3+hhmV9fZTo17kIbHLahEhxC&#10;PtUK6hC6VEpf1mi1n7gOibWj660OfPaVNL2+cLhtZRxFU2l1Q9xQ6w6LGsvT9mwZ42398HUqis/p&#10;++7jdbY6rmexGZS6vRmfn0AEHMOfGX7x+QdyZjq4MxkvWgUJ+xQsEp6sLpJHXg4K4nmUgMwz+Z8/&#10;/wEAAP//AwBQSwECLQAUAAYACAAAACEA5JnDwPsAAADhAQAAEwAAAAAAAAAAAAAAAAAAAAAAW0Nv&#10;bnRlbnRfVHlwZXNdLnhtbFBLAQItABQABgAIAAAAIQAjsmrh1wAAAJQBAAALAAAAAAAAAAAAAAAA&#10;ACwBAABfcmVscy8ucmVsc1BLAQItABQABgAIAAAAIQBbYLQaUwMAANEHAAAOAAAAAAAAAAAAAAAA&#10;ACwCAABkcnMvZTJvRG9jLnhtbFBLAQItABQABgAIAAAAIQBSeokc3gAAAAcBAAAPAAAAAAAAAAAA&#10;AAAAAKsFAABkcnMvZG93bnJldi54bWxQSwUGAAAAAAQABADzAAAAtgYAAAAA&#10;" fillcolor="gray [1616]" strokecolor="black [3200]" strokeweight=".5pt">
                <v:fill opacity="13762f" color2="#d9d9d9 [496]" o:opacity2="13762f" rotate="t" colors="0 #bcbcbc;22938f #d0d0d0;1 #ededed" type="gradient"/>
                <v:textbox>
                  <w:txbxContent>
                    <w:p w14:paraId="4B9AEDD5" w14:textId="77777777" w:rsidR="00C14209" w:rsidRDefault="00C14209" w:rsidP="00384ECF">
                      <w:pPr>
                        <w:ind w:firstLine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Instructions:</w:t>
                      </w:r>
                    </w:p>
                    <w:p w14:paraId="11A2E9FC" w14:textId="77777777" w:rsidR="00C14209" w:rsidRDefault="00C14209" w:rsidP="00384E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Use your </w:t>
                      </w:r>
                      <w:r w:rsidRPr="006213A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own words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provide complete but </w:t>
                      </w:r>
                      <w:r w:rsidRPr="006213A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concise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answers to the following questions.</w:t>
                      </w:r>
                    </w:p>
                    <w:p w14:paraId="31F727B6" w14:textId="77777777" w:rsidR="00C14209" w:rsidRDefault="00C14209" w:rsidP="00384E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Cite literature appropriately if referenced.</w:t>
                      </w:r>
                    </w:p>
                    <w:p w14:paraId="71BB4FAD" w14:textId="77777777" w:rsidR="00C14209" w:rsidRPr="00B40750" w:rsidRDefault="00C14209" w:rsidP="00384E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7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Typed answers should not exceed 2 pages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(e.g. the front and back of this page).</w:t>
                      </w:r>
                    </w:p>
                    <w:p w14:paraId="39EC8287" w14:textId="6E9D08EB" w:rsidR="00C14209" w:rsidRPr="000D46B2" w:rsidRDefault="00C14209" w:rsidP="00384E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Hard copy to be handed in by 12:00pm, Monday, March 11th either in class or at the Biodiversity Research Centre Rm 325. No exceptions unless previously arranged with the TA.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7F38DE">
        <w:rPr>
          <w:rFonts w:ascii="Times New Roman" w:hAnsi="Times New Roman" w:cs="Times New Roman"/>
          <w:sz w:val="24"/>
          <w:szCs w:val="24"/>
        </w:rPr>
        <w:t>Ricklefs</w:t>
      </w:r>
      <w:proofErr w:type="spellEnd"/>
      <w:r w:rsidRPr="007F38DE">
        <w:rPr>
          <w:rFonts w:ascii="Times New Roman" w:hAnsi="Times New Roman" w:cs="Times New Roman"/>
          <w:sz w:val="24"/>
          <w:szCs w:val="24"/>
        </w:rPr>
        <w:t>, R.E. (2008) Disintegration of the ecological community. </w:t>
      </w:r>
      <w:r w:rsidRPr="007F38DE">
        <w:rPr>
          <w:rFonts w:ascii="Times New Roman" w:hAnsi="Times New Roman" w:cs="Times New Roman"/>
          <w:i/>
          <w:iCs/>
          <w:sz w:val="24"/>
          <w:szCs w:val="24"/>
        </w:rPr>
        <w:t>American Naturalist</w:t>
      </w:r>
      <w:r w:rsidRPr="007F38DE">
        <w:rPr>
          <w:rFonts w:ascii="Times New Roman" w:hAnsi="Times New Roman" w:cs="Times New Roman"/>
          <w:sz w:val="24"/>
          <w:szCs w:val="24"/>
        </w:rPr>
        <w:t> 172: 741-750.</w:t>
      </w:r>
    </w:p>
    <w:p w14:paraId="720C6B24" w14:textId="77777777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</w:p>
    <w:p w14:paraId="61772974" w14:textId="46C6F7F1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Describe the two contrasting views of ‘communities’, with reference to how species are distributed along environmental gradients, as reviewed by Whittaker (1975).  See: Lecture slides on ‘Geography of Communities’ (Monday’s lecture) to find the two contrasting views, one proposed by Gleason (1926) and the other by Clements (1916). [2 pts]</w:t>
      </w:r>
    </w:p>
    <w:p w14:paraId="5A22A979" w14:textId="77777777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</w:p>
    <w:p w14:paraId="63C0124E" w14:textId="7ECC6763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2a) </w:t>
      </w:r>
      <w:r w:rsidRPr="007F38DE">
        <w:rPr>
          <w:rFonts w:ascii="Times New Roman" w:hAnsi="Times New Roman" w:cs="Times New Roman"/>
          <w:sz w:val="24"/>
          <w:szCs w:val="24"/>
        </w:rPr>
        <w:t xml:space="preserve">Describe </w:t>
      </w:r>
      <w:proofErr w:type="spellStart"/>
      <w:r w:rsidRPr="007F38DE">
        <w:rPr>
          <w:rFonts w:ascii="Times New Roman" w:hAnsi="Times New Roman" w:cs="Times New Roman"/>
          <w:sz w:val="24"/>
          <w:szCs w:val="24"/>
        </w:rPr>
        <w:t>Ricklefs</w:t>
      </w:r>
      <w:proofErr w:type="spellEnd"/>
      <w:r w:rsidRPr="007F38DE">
        <w:rPr>
          <w:rFonts w:ascii="Times New Roman" w:hAnsi="Times New Roman" w:cs="Times New Roman"/>
          <w:sz w:val="24"/>
          <w:szCs w:val="24"/>
        </w:rPr>
        <w:t>’ view of the local and regional community in terms of a “vertical perspective” and “horizontal perspective</w:t>
      </w:r>
      <w:r>
        <w:rPr>
          <w:rFonts w:ascii="Times New Roman" w:hAnsi="Times New Roman" w:cs="Times New Roman"/>
          <w:sz w:val="24"/>
          <w:szCs w:val="24"/>
        </w:rPr>
        <w:t>” (i.e. which perspective is local and which is regional, and how are these defined)</w:t>
      </w:r>
      <w:r w:rsidRPr="007F38D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[3 pts]</w:t>
      </w:r>
    </w:p>
    <w:p w14:paraId="762FD12B" w14:textId="77777777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</w:p>
    <w:p w14:paraId="277A5287" w14:textId="77777777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2b) Give 2 examples of factors</w:t>
      </w:r>
      <w:r w:rsidRPr="007F38DE">
        <w:rPr>
          <w:rFonts w:ascii="Times New Roman" w:hAnsi="Times New Roman" w:cs="Times New Roman"/>
          <w:sz w:val="24"/>
          <w:szCs w:val="24"/>
        </w:rPr>
        <w:t xml:space="preserve"> that influence community composition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7F38DE">
        <w:rPr>
          <w:rFonts w:ascii="Times New Roman" w:hAnsi="Times New Roman" w:cs="Times New Roman"/>
          <w:sz w:val="24"/>
          <w:szCs w:val="24"/>
        </w:rPr>
        <w:t xml:space="preserve">are excluded </w:t>
      </w:r>
      <w:r>
        <w:rPr>
          <w:rFonts w:ascii="Times New Roman" w:hAnsi="Times New Roman" w:cs="Times New Roman"/>
          <w:sz w:val="24"/>
          <w:szCs w:val="24"/>
        </w:rPr>
        <w:t>in the “vertical perspective”, and explain how these might influence local community composition/structure. [4 pts]</w:t>
      </w:r>
    </w:p>
    <w:p w14:paraId="612BF8A5" w14:textId="77777777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</w:p>
    <w:p w14:paraId="196C12D7" w14:textId="621B7222" w:rsidR="00C14209" w:rsidRDefault="00384ECF" w:rsidP="0038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3a) </w:t>
      </w:r>
      <w:r w:rsidRPr="00384ECF">
        <w:rPr>
          <w:rFonts w:ascii="Times New Roman" w:hAnsi="Times New Roman" w:cs="Times New Roman"/>
          <w:sz w:val="24"/>
          <w:szCs w:val="24"/>
        </w:rPr>
        <w:t>Give an example</w:t>
      </w:r>
      <w:r>
        <w:rPr>
          <w:rFonts w:ascii="Times New Roman" w:hAnsi="Times New Roman" w:cs="Times New Roman"/>
          <w:sz w:val="24"/>
          <w:szCs w:val="24"/>
        </w:rPr>
        <w:t xml:space="preserve"> of when and why it could be</w:t>
      </w:r>
      <w:r w:rsidRPr="007F3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7F38D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think of</w:t>
      </w:r>
      <w:r w:rsidRPr="007F38DE">
        <w:rPr>
          <w:rFonts w:ascii="Times New Roman" w:hAnsi="Times New Roman" w:cs="Times New Roman"/>
          <w:sz w:val="24"/>
          <w:szCs w:val="24"/>
        </w:rPr>
        <w:t xml:space="preserve"> “communities” as </w:t>
      </w:r>
      <w:r>
        <w:rPr>
          <w:rFonts w:ascii="Times New Roman" w:hAnsi="Times New Roman" w:cs="Times New Roman"/>
          <w:sz w:val="24"/>
          <w:szCs w:val="24"/>
        </w:rPr>
        <w:t xml:space="preserve">discrete, </w:t>
      </w:r>
      <w:r w:rsidRPr="007F38DE">
        <w:rPr>
          <w:rFonts w:ascii="Times New Roman" w:hAnsi="Times New Roman" w:cs="Times New Roman"/>
          <w:sz w:val="24"/>
          <w:szCs w:val="24"/>
        </w:rPr>
        <w:t>identifiable units</w:t>
      </w:r>
      <w:r>
        <w:rPr>
          <w:rFonts w:ascii="Times New Roman" w:hAnsi="Times New Roman" w:cs="Times New Roman"/>
          <w:sz w:val="24"/>
          <w:szCs w:val="24"/>
        </w:rPr>
        <w:t xml:space="preserve"> on a local scale [2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</w:p>
    <w:p w14:paraId="0C54B085" w14:textId="77777777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</w:p>
    <w:p w14:paraId="4410C5EE" w14:textId="5FA0AD77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3b) Consider these ecological properties: genetic variation of a species’ population AND connectivity/dispersal. How could these properties affect conservation decisions if ecologists took a more regional (i.e. horizontal) view of communities?  [4 pts]</w:t>
      </w:r>
    </w:p>
    <w:p w14:paraId="289A7D3A" w14:textId="77777777" w:rsidR="00384ECF" w:rsidRDefault="00384ECF">
      <w:bookmarkStart w:id="0" w:name="_GoBack"/>
      <w:bookmarkEnd w:id="0"/>
    </w:p>
    <w:sectPr w:rsidR="0038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7F4"/>
    <w:multiLevelType w:val="hybridMultilevel"/>
    <w:tmpl w:val="B442BA96"/>
    <w:lvl w:ilvl="0" w:tplc="56D0F5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CF"/>
    <w:rsid w:val="00322493"/>
    <w:rsid w:val="00384ECF"/>
    <w:rsid w:val="00C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C18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C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EC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C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EC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mannfred boehm</dc:creator>
  <cp:keywords/>
  <dc:description/>
  <cp:lastModifiedBy>Jill Jankowski</cp:lastModifiedBy>
  <cp:revision>2</cp:revision>
  <dcterms:created xsi:type="dcterms:W3CDTF">2019-03-07T05:33:00Z</dcterms:created>
  <dcterms:modified xsi:type="dcterms:W3CDTF">2019-03-07T05:33:00Z</dcterms:modified>
</cp:coreProperties>
</file>